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4A" w:rsidRPr="00FF087A" w:rsidRDefault="00D843B1" w:rsidP="00D843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087A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แบบบันทึกองค์ความรู้</w:t>
      </w:r>
      <w:r w:rsidRPr="00FF087A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รายบุคคล</w:t>
      </w:r>
    </w:p>
    <w:p w:rsidR="00D843B1" w:rsidRPr="00C8256F" w:rsidRDefault="00D843B1" w:rsidP="00D843B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1.ชื่อองค์ความรู้ </w:t>
      </w: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93516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การสร้างและเตรียมทีมวิทยากรในการขับเคลื่อนสัมมาชีพชุมชน</w:t>
      </w: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FF087A" w:rsidRPr="00FF087A" w:rsidRDefault="00FF087A" w:rsidP="00D843B1">
      <w:pPr>
        <w:pStyle w:val="NoSpacing"/>
        <w:rPr>
          <w:rFonts w:ascii="TH SarabunIT๙" w:hAnsi="TH SarabunIT๙" w:cs="TH SarabunIT๙"/>
          <w:sz w:val="16"/>
          <w:szCs w:val="16"/>
          <w:cs/>
        </w:rPr>
      </w:pPr>
    </w:p>
    <w:p w:rsidR="00D843B1" w:rsidRPr="00C8256F" w:rsidRDefault="00D843B1" w:rsidP="00D843B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ชื่อเจ้าขององค์ความรู้ </w:t>
      </w:r>
      <w:r w:rsidR="0093516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นางสาวกาญจนา  ศรีสร้อย</w:t>
      </w: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F087A" w:rsidRPr="00FF087A" w:rsidRDefault="00FF087A" w:rsidP="00D843B1">
      <w:pPr>
        <w:pStyle w:val="NoSpacing"/>
        <w:rPr>
          <w:rFonts w:ascii="TH SarabunIT๙" w:hAnsi="TH SarabunIT๙" w:cs="TH SarabunIT๙"/>
          <w:sz w:val="16"/>
          <w:szCs w:val="16"/>
          <w:cs/>
        </w:rPr>
      </w:pPr>
    </w:p>
    <w:p w:rsidR="00D843B1" w:rsidRPr="00C8256F" w:rsidRDefault="00D843B1" w:rsidP="00D843B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องค์ความรู้ที่บ่งชี้ (เลือกได้จำนวน 1 หมวด)</w:t>
      </w:r>
    </w:p>
    <w:p w:rsidR="00D843B1" w:rsidRDefault="00935164" w:rsidP="00D843B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TH SarabunIT๙" w:hint="cs"/>
            <w:sz w:val="32"/>
            <w:szCs w:val="32"/>
          </w:rPr>
          <w:sym w:font="Wingdings" w:char="F0FE"/>
        </m:r>
      </m:oMath>
      <w:r w:rsidR="00D843B1">
        <w:rPr>
          <w:rFonts w:ascii="TH SarabunIT๙" w:hAnsi="TH SarabunIT๙" w:cs="TH SarabunIT๙" w:hint="cs"/>
          <w:sz w:val="32"/>
          <w:szCs w:val="32"/>
          <w:cs/>
        </w:rPr>
        <w:t xml:space="preserve"> หมวดที่ 1 </w:t>
      </w:r>
      <w:r w:rsidR="00D843B1" w:rsidRPr="00D843B1">
        <w:rPr>
          <w:rFonts w:ascii="TH SarabunIT๙" w:hAnsi="TH SarabunIT๙" w:cs="TH SarabunIT๙"/>
          <w:sz w:val="32"/>
          <w:szCs w:val="32"/>
          <w:cs/>
        </w:rPr>
        <w:t>เทคนิคการ</w:t>
      </w:r>
      <w:r w:rsidR="00D843B1">
        <w:rPr>
          <w:rFonts w:ascii="TH SarabunIT๙" w:hAnsi="TH SarabunIT๙" w:cs="TH SarabunIT๙" w:hint="cs"/>
          <w:sz w:val="32"/>
          <w:szCs w:val="32"/>
          <w:cs/>
        </w:rPr>
        <w:t>สร้างและพัฒนาผู้นำในการขับเคลื่อนสัมมาชีพชุมชน</w:t>
      </w:r>
    </w:p>
    <w:p w:rsidR="00D843B1" w:rsidRDefault="00D843B1" w:rsidP="00D843B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2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การพัฒนาหมู่บ้านเศรษฐกิจพอเพียง</w:t>
      </w:r>
    </w:p>
    <w:p w:rsidR="00D843B1" w:rsidRDefault="00D843B1" w:rsidP="00D843B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3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เทคนิคกา</w:t>
      </w:r>
      <w:r>
        <w:rPr>
          <w:rFonts w:ascii="TH SarabunIT๙" w:hAnsi="TH SarabunIT๙" w:cs="TH SarabunIT๙" w:hint="cs"/>
          <w:sz w:val="32"/>
          <w:szCs w:val="32"/>
          <w:cs/>
        </w:rPr>
        <w:t>รแก้ไขปัญหาความยากจน</w:t>
      </w:r>
    </w:p>
    <w:p w:rsidR="00D843B1" w:rsidRPr="00DF1621" w:rsidRDefault="00D843B1" w:rsidP="00D843B1">
      <w:pPr>
        <w:pStyle w:val="NoSpacing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4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เทคนิคการ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เพิ่มศักยภาพผู้ผลิต ผู้ประกอบการหนึ่งตำบลหนึ่งผลิตภัณฑ์ (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DF1621">
        <w:rPr>
          <w:rFonts w:ascii="TH SarabunIT๙" w:hAnsi="TH SarabunIT๙" w:cs="TH SarabunIT๙"/>
          <w:sz w:val="32"/>
          <w:szCs w:val="32"/>
        </w:rPr>
        <w:t xml:space="preserve"> </w:t>
      </w:r>
      <w:r w:rsidR="00DF1621">
        <w:rPr>
          <w:rFonts w:ascii="TH SarabunIT๙" w:hAnsi="TH SarabunIT๙" w:cs="TH SarabunIT๙" w:hint="cs"/>
          <w:sz w:val="32"/>
          <w:szCs w:val="32"/>
          <w:cs/>
        </w:rPr>
        <w:t>สู่การพัฒนายกระดับมาตรฐานผลิตภัณฑ์</w:t>
      </w:r>
    </w:p>
    <w:p w:rsidR="00D843B1" w:rsidRDefault="00D843B1" w:rsidP="00D843B1">
      <w:pPr>
        <w:pStyle w:val="NoSpacing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5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เทคนิคการ</w:t>
      </w:r>
      <w:r w:rsidR="00DF1621">
        <w:rPr>
          <w:rFonts w:ascii="TH SarabunIT๙" w:hAnsi="TH SarabunIT๙" w:cs="TH SarabunIT๙" w:hint="cs"/>
          <w:sz w:val="32"/>
          <w:szCs w:val="32"/>
          <w:cs/>
        </w:rPr>
        <w:t>ส่งเสริมช่องทางการตลาดหนึ่งตำบลหนึ่งผลิตภัณฑ์ (</w:t>
      </w:r>
      <w:r w:rsidR="00DF1621">
        <w:rPr>
          <w:rFonts w:ascii="TH SarabunIT๙" w:hAnsi="TH SarabunIT๙" w:cs="TH SarabunIT๙"/>
          <w:sz w:val="32"/>
          <w:szCs w:val="32"/>
        </w:rPr>
        <w:t>OTOP</w:t>
      </w:r>
      <w:r w:rsidR="00DF1621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843B1" w:rsidRDefault="00D843B1" w:rsidP="00D843B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6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เทคนิคการ</w:t>
      </w:r>
      <w:r w:rsidR="00DF1621">
        <w:rPr>
          <w:rFonts w:ascii="TH SarabunIT๙" w:hAnsi="TH SarabunIT๙" w:cs="TH SarabunIT๙" w:hint="cs"/>
          <w:sz w:val="32"/>
          <w:szCs w:val="32"/>
          <w:cs/>
        </w:rPr>
        <w:t xml:space="preserve">เชื่อมโยงเส้นทางการท่องเที่ยว </w:t>
      </w:r>
      <w:r w:rsidR="00DF1621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="00DF1621"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 w:rsidR="00DF1621">
        <w:rPr>
          <w:rFonts w:ascii="TH SarabunIT๙" w:hAnsi="TH SarabunIT๙" w:cs="TH SarabunIT๙" w:hint="cs"/>
          <w:sz w:val="32"/>
          <w:szCs w:val="32"/>
          <w:cs/>
        </w:rPr>
        <w:t xml:space="preserve">วิถี </w:t>
      </w:r>
    </w:p>
    <w:p w:rsidR="00D843B1" w:rsidRDefault="00D843B1" w:rsidP="00D843B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หมวดที่ 7 </w:t>
      </w:r>
      <w:r w:rsidRPr="00D843B1">
        <w:rPr>
          <w:rFonts w:ascii="TH SarabunIT๙" w:hAnsi="TH SarabunIT๙" w:cs="TH SarabunIT๙"/>
          <w:sz w:val="32"/>
          <w:szCs w:val="32"/>
          <w:cs/>
        </w:rPr>
        <w:t>เทคนิคการ</w:t>
      </w:r>
      <w:r w:rsidR="00DF1621">
        <w:rPr>
          <w:rFonts w:ascii="TH SarabunIT๙" w:hAnsi="TH SarabunIT๙" w:cs="TH SarabunIT๙" w:hint="cs"/>
          <w:sz w:val="32"/>
          <w:szCs w:val="32"/>
          <w:cs/>
        </w:rPr>
        <w:t>ส่งเสริมกองทุนชุมชนให้เกิดการบริหารงานตามหลัก</w:t>
      </w:r>
      <w:proofErr w:type="spellStart"/>
      <w:r w:rsidR="00DF1621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DF1621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D843B1" w:rsidRDefault="00935164" w:rsidP="00D843B1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TH SarabunIT๙" w:hint="cs"/>
            <w:sz w:val="32"/>
            <w:szCs w:val="32"/>
          </w:rPr>
          <w:sym w:font="Wingdings" w:char="F071"/>
        </m:r>
      </m:oMath>
      <w:r w:rsidR="00D843B1">
        <w:rPr>
          <w:rFonts w:ascii="TH SarabunIT๙" w:hAnsi="TH SarabunIT๙" w:cs="TH SarabunIT๙" w:hint="cs"/>
          <w:sz w:val="32"/>
          <w:szCs w:val="32"/>
          <w:cs/>
        </w:rPr>
        <w:t xml:space="preserve">หมวดที่ 8 </w:t>
      </w:r>
      <w:r w:rsidR="00D843B1" w:rsidRPr="00D843B1">
        <w:rPr>
          <w:rFonts w:ascii="TH SarabunIT๙" w:hAnsi="TH SarabunIT๙" w:cs="TH SarabunIT๙"/>
          <w:sz w:val="32"/>
          <w:szCs w:val="32"/>
          <w:cs/>
        </w:rPr>
        <w:t xml:space="preserve">เทคนิคการเสริมสร้างองค์กรให้มีสมรรถนะสูง </w:t>
      </w:r>
      <w:r w:rsidR="00D843B1">
        <w:rPr>
          <w:rFonts w:ascii="TH SarabunIT๙" w:hAnsi="TH SarabunIT๙" w:cs="TH SarabunIT๙" w:hint="cs"/>
          <w:sz w:val="32"/>
          <w:szCs w:val="32"/>
          <w:cs/>
        </w:rPr>
        <w:t>(เป็นบุคลากรทันสมัย พัฒนาองค์กร)</w:t>
      </w:r>
    </w:p>
    <w:p w:rsidR="00D843B1" w:rsidRDefault="00D843B1" w:rsidP="00D843B1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D843B1" w:rsidRPr="00C8256F" w:rsidRDefault="00D843B1" w:rsidP="00D843B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4. ที่มาและความสำคัญในการจัดทำองค์ความรู้ (อธิบายโดยละเอียด) (คะแนนเต็ม 20 คะแน</w:t>
      </w:r>
      <w:bookmarkStart w:id="0" w:name="_GoBack"/>
      <w:bookmarkEnd w:id="0"/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น)</w:t>
      </w:r>
    </w:p>
    <w:p w:rsidR="00C83C8B" w:rsidRDefault="00FF087A" w:rsidP="00935164">
      <w:pPr>
        <w:pStyle w:val="NoSpacing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35164">
        <w:rPr>
          <w:rFonts w:ascii="TH SarabunIT๙" w:hAnsi="TH SarabunIT๙" w:cs="TH SarabunIT๙" w:hint="cs"/>
          <w:sz w:val="32"/>
          <w:szCs w:val="32"/>
          <w:cs/>
        </w:rPr>
        <w:t>ตามที่กรมการพัฒนาชุมชน ได้น้อมนำหลักปรัชญาของเศรษฐกิจพอเพียง มาเป็นแนวคิด/แนวทางการพัฒนาหมู่บ้านและชุมชนให้เกิด</w:t>
      </w:r>
      <w:r w:rsidR="002514CB">
        <w:rPr>
          <w:rFonts w:ascii="TH SarabunIT๙" w:hAnsi="TH SarabunIT๙" w:cs="TH SarabunIT๙" w:hint="cs"/>
          <w:sz w:val="32"/>
          <w:szCs w:val="32"/>
          <w:cs/>
        </w:rPr>
        <w:t xml:space="preserve">มีการทำกิน ทำใช้ ลดความยากจน และนำมาสู่การสร้างงาน สร้างรายได้ และสร้างอาชีพ จึงได้มีโครงการสัมมาชีพชุมชนเกิดขึ้น โดยเป็นกิจกรรมภายใต้แนวคิดการพัฒนาหมู่บ้านเศรษฐกิจพอเพียง ซึ่งหมายถึงต้องค้นหาปราชญ์ชุมชนในหมู่บ้านนั้น ๆ เพื่อนำไปพัฒนาเป็นผู้นำมาทำหน้าที่ขยายความรู้สู่ที่ตนเองเชี่ยวชาญ ถนัด มาสอนให้ผู้ที่สนใจในชุมชน มาฝึกร่วมกันและนำไปสู่การสร้างอาชีพที่สามารถเลี้ยงดูตนเองและคนในชุมชนเพื่อพัฒนาเป็นกลุ่มอาชีพ และนำไปสู่การสร้างสินค้า </w:t>
      </w:r>
      <w:r w:rsidR="002514CB">
        <w:rPr>
          <w:rFonts w:ascii="TH SarabunIT๙" w:hAnsi="TH SarabunIT๙" w:cs="TH SarabunIT๙"/>
          <w:sz w:val="32"/>
          <w:szCs w:val="32"/>
        </w:rPr>
        <w:t xml:space="preserve">OTOP </w:t>
      </w:r>
      <w:r w:rsidR="002514CB">
        <w:rPr>
          <w:rFonts w:ascii="TH SarabunIT๙" w:hAnsi="TH SarabunIT๙" w:cs="TH SarabunIT๙" w:hint="cs"/>
          <w:sz w:val="32"/>
          <w:szCs w:val="32"/>
          <w:cs/>
        </w:rPr>
        <w:t>ในชุมชนอย่างยั่งยืน</w:t>
      </w:r>
    </w:p>
    <w:p w:rsidR="001E5202" w:rsidRDefault="001E5202" w:rsidP="00935164">
      <w:pPr>
        <w:pStyle w:val="NoSpacing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วิธีการดำเนินงานให้บรรลุเป้าหมาย คือ</w:t>
      </w:r>
    </w:p>
    <w:p w:rsidR="001E5202" w:rsidRDefault="001E5202" w:rsidP="001E5202">
      <w:pPr>
        <w:pStyle w:val="NoSpacing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ประสานผู้นำในพื้นที่เพื่อ ค้นหา คัดเลือก ปราชญ์ในชุมชนเพื่อจะได้นำมาเป็นวิทยากรสัมมาชีพ</w:t>
      </w:r>
    </w:p>
    <w:p w:rsidR="001E5202" w:rsidRDefault="001E5202" w:rsidP="001E5202">
      <w:pPr>
        <w:pStyle w:val="NoSpacing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จัดประชุม เสวนา เพื่อสร้างความเข้าใจในชุมชน และคัดเลือกเตรียมครัวเรือนเป้าหมาย เพื่อขับเคลื่อนโครงการสัมมาชีพชุมชนในหมู่บ้าน</w:t>
      </w:r>
    </w:p>
    <w:p w:rsidR="001E5202" w:rsidRDefault="001E5202" w:rsidP="001E5202">
      <w:pPr>
        <w:pStyle w:val="NoSpacing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มีการพัฒนาผู้นำ(ปราชญ์) 1 คน โดยส่งเข้าอบรมการพัฒนาตนเองในด้านต่าง ๆ เพื่อจะนำมา</w:t>
      </w:r>
      <w:r w:rsidR="00A12D90">
        <w:rPr>
          <w:rFonts w:ascii="TH SarabunIT๙" w:hAnsi="TH SarabunIT๙" w:cs="TH SarabunIT๙" w:hint="cs"/>
          <w:sz w:val="32"/>
          <w:szCs w:val="32"/>
          <w:cs/>
        </w:rPr>
        <w:t>ขยายความรู้สู่ชุมชน ที่ ศูนย์ศึกษาและพัฒนาชุมชนอุบลราชธานี</w:t>
      </w:r>
    </w:p>
    <w:p w:rsidR="00FF087A" w:rsidRDefault="00A12D90" w:rsidP="00D843B1">
      <w:pPr>
        <w:pStyle w:val="NoSpacing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 w:rsidRPr="00A12D90">
        <w:rPr>
          <w:rFonts w:ascii="TH SarabunIT๙" w:hAnsi="TH SarabunIT๙" w:cs="TH SarabunIT๙" w:hint="cs"/>
          <w:sz w:val="32"/>
          <w:szCs w:val="32"/>
          <w:cs/>
        </w:rPr>
        <w:t xml:space="preserve">เตรียมความพร้อมวิทยากรและแกนนำชุมชน อีก 4 คน รวมเป็น 5 คน (1+4) </w:t>
      </w:r>
      <w:r>
        <w:rPr>
          <w:rFonts w:ascii="TH SarabunIT๙" w:hAnsi="TH SarabunIT๙" w:cs="TH SarabunIT๙" w:hint="cs"/>
          <w:sz w:val="32"/>
          <w:szCs w:val="32"/>
          <w:cs/>
        </w:rPr>
        <w:t>โดยต้องเป็นผู้มีจิตอาสา มีภาวะผู้นำ มีการเรียนรู้ตลอดเวลาและเป็นที่ยอมรับของคนในหมู่บ้าน</w:t>
      </w:r>
    </w:p>
    <w:p w:rsidR="00A12D90" w:rsidRPr="00A12D90" w:rsidRDefault="00A12D90" w:rsidP="00D843B1">
      <w:pPr>
        <w:pStyle w:val="NoSpacing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จัดประชุม อบรม โดยทีมวิทยากรและ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สนง.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พัฒนาชุมชนอำเภอ แก่ครัวเรือนเป้าหมาย ในระดับหมู่บ้าน</w:t>
      </w:r>
      <w:r w:rsidR="00731BB6">
        <w:rPr>
          <w:rFonts w:ascii="TH SarabunIT๙" w:hAnsi="TH SarabunIT๙" w:cs="TH SarabunIT๙" w:hint="cs"/>
          <w:sz w:val="32"/>
          <w:szCs w:val="32"/>
          <w:cs/>
        </w:rPr>
        <w:t xml:space="preserve"> และแนะนำการจัดทำบัญชีครัวเรือนแบบง่าย ๆ เพื่อให้เรียนรู้และวิเคราะห์ตนเองและลดรายจ่ายในครัวเรือน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ศึกษาดูงานจากหมู่บ้านเศรษฐกิจพอเพียงที่ประสบผลสำเร็จ เพื่อ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เพื่ม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แรงบันดาลใจและเพิ่มความรู้</w:t>
      </w:r>
      <w:r w:rsidR="00731BB6">
        <w:rPr>
          <w:rFonts w:ascii="TH SarabunIT๙" w:hAnsi="TH SarabunIT๙" w:cs="TH SarabunIT๙" w:hint="cs"/>
          <w:sz w:val="32"/>
          <w:szCs w:val="32"/>
          <w:cs/>
        </w:rPr>
        <w:t>ในการนำไปใช้ และฝึกปฏิบัติอาชีพที่ครัวเรือนเป้าหมายต้องการเพื่อสร้างรายได้ในชุมชนต่อไป</w:t>
      </w:r>
    </w:p>
    <w:p w:rsidR="00D843B1" w:rsidRPr="00C8256F" w:rsidRDefault="00D843B1" w:rsidP="00D843B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5. ปัญหาที่พบและแนวทางแก้ไขปัญหา (อธิบายโดยละเอียด) (คะแนนเต็ม 10 คะแนน)</w:t>
      </w:r>
    </w:p>
    <w:p w:rsidR="004B7971" w:rsidRDefault="00936AC6" w:rsidP="00D843B1">
      <w:pPr>
        <w:pStyle w:val="NoSpacing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5.1 </w:t>
      </w:r>
      <w:r w:rsidR="004C29D5" w:rsidRPr="004C29D5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ปัญหาที่ 1</w:t>
      </w:r>
      <w:r w:rsidR="004C29D5">
        <w:rPr>
          <w:rFonts w:ascii="TH SarabunIT๙" w:hAnsi="TH SarabunIT๙" w:cs="TH SarabunIT๙" w:hint="cs"/>
          <w:sz w:val="32"/>
          <w:szCs w:val="32"/>
          <w:cs/>
        </w:rPr>
        <w:t>พัฒนากร</w:t>
      </w:r>
      <w:r>
        <w:rPr>
          <w:rFonts w:ascii="TH SarabunIT๙" w:hAnsi="TH SarabunIT๙" w:cs="TH SarabunIT๙" w:hint="cs"/>
          <w:sz w:val="32"/>
          <w:szCs w:val="32"/>
          <w:cs/>
        </w:rPr>
        <w:t>มีภารกิจงานตามยุทธศาสตร์กรมฯ และภารกิจตามนโยบาย จำนวนมาก</w:t>
      </w:r>
      <w:r w:rsidR="004B797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866D8">
        <w:rPr>
          <w:rFonts w:ascii="TH SarabunIT๙" w:hAnsi="TH SarabunIT๙" w:cs="TH SarabunIT๙" w:hint="cs"/>
          <w:sz w:val="32"/>
          <w:szCs w:val="32"/>
          <w:cs/>
        </w:rPr>
        <w:t xml:space="preserve">ไม่มีความรู้ ความเข้าใจในแนวทางการขับเคลื่อนโครงการ ทำให้การปฏิบัติงานในพื้นที่มีความล่าช้า การคัดเลือกกลุ่มเป้าหมายไม่เป็นไปตามวัตถุประสงค์  </w:t>
      </w:r>
      <w:r w:rsidR="004C29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</w:p>
    <w:p w:rsidR="0063085E" w:rsidRDefault="004C29D5" w:rsidP="00D843B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4C29D5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แนวทางแก้ไขปัญหาที่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C29D5" w:rsidRDefault="0063085E" w:rsidP="0063085E">
      <w:pPr>
        <w:pStyle w:val="NoSpacing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4C29D5">
        <w:rPr>
          <w:rFonts w:ascii="TH SarabunIT๙" w:hAnsi="TH SarabunIT๙" w:cs="TH SarabunIT๙" w:hint="cs"/>
          <w:sz w:val="32"/>
          <w:szCs w:val="32"/>
          <w:cs/>
        </w:rPr>
        <w:t>กรมฯ ต้องมีบุคลากรมาสนับสนุนการทำงานของพัฒนากรในพื้นที่ เพื่อให้พัฒนากรได้ใช้เวลาในการพัฒนาชุมชนมากขึ้น</w:t>
      </w:r>
      <w:r w:rsidR="004C29D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B7971" w:rsidRPr="00556190" w:rsidRDefault="0063085E" w:rsidP="004B79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4B7971">
        <w:rPr>
          <w:rFonts w:ascii="TH SarabunIT๙" w:hAnsi="TH SarabunIT๙" w:cs="TH SarabunIT๙" w:hint="cs"/>
          <w:sz w:val="32"/>
          <w:szCs w:val="32"/>
          <w:cs/>
        </w:rPr>
        <w:t>พัฒนากรต้องใช้กลไกในการขับเคลื่อนในระดับพื้นที่ มีการแต่งตั้งคณะทำงานและให้ทุกส่วนมีการบูร</w:t>
      </w:r>
      <w:proofErr w:type="spellStart"/>
      <w:r w:rsidR="004B7971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4B7971">
        <w:rPr>
          <w:rFonts w:ascii="TH SarabunIT๙" w:hAnsi="TH SarabunIT๙" w:cs="TH SarabunIT๙" w:hint="cs"/>
          <w:sz w:val="32"/>
          <w:szCs w:val="32"/>
          <w:cs/>
        </w:rPr>
        <w:t>การทำงานร่วมกันอย่างจริงจัง</w:t>
      </w:r>
      <w:r w:rsidR="004B7971">
        <w:rPr>
          <w:rFonts w:ascii="TH SarabunIT๙" w:hAnsi="TH SarabunIT๙" w:cs="TH SarabunIT๙"/>
          <w:sz w:val="32"/>
          <w:szCs w:val="32"/>
        </w:rPr>
        <w:t xml:space="preserve"> </w:t>
      </w:r>
      <w:r w:rsidR="004B7971">
        <w:rPr>
          <w:rFonts w:ascii="TH SarabunIT๙" w:hAnsi="TH SarabunIT๙" w:cs="TH SarabunIT๙" w:hint="cs"/>
          <w:sz w:val="32"/>
          <w:szCs w:val="32"/>
          <w:cs/>
        </w:rPr>
        <w:t xml:space="preserve">มีการประชุมเชิงปฏิบัติการทีมสนับสนุนการขับเคลื่อนสัมมาชีพระดับอำเภอ </w:t>
      </w:r>
    </w:p>
    <w:p w:rsidR="0063085E" w:rsidRDefault="0063085E" w:rsidP="0063085E">
      <w:pPr>
        <w:pStyle w:val="NoSpacing"/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9866D8" w:rsidRDefault="004C29D5" w:rsidP="009866D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085E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Pr="0063085E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7971">
        <w:rPr>
          <w:rFonts w:ascii="TH SarabunIT๙" w:hAnsi="TH SarabunIT๙" w:cs="TH SarabunIT๙" w:hint="cs"/>
          <w:sz w:val="32"/>
          <w:szCs w:val="32"/>
          <w:cs/>
        </w:rPr>
        <w:t>ปราชญ์หรือผู้</w:t>
      </w:r>
      <w:r w:rsidR="009866D8">
        <w:rPr>
          <w:rFonts w:ascii="TH SarabunIT๙" w:hAnsi="TH SarabunIT๙" w:cs="TH SarabunIT๙" w:hint="cs"/>
          <w:sz w:val="32"/>
          <w:szCs w:val="32"/>
          <w:cs/>
        </w:rPr>
        <w:t xml:space="preserve">นำในชุมชนไม่เข้าใจแนวทางการคัดเลือกสัมมาชีพชุมชน     ขาดการเตรียมความพร้อมที่เพียงพอ การให้ความร่วมมือและให้ความสำคัญในขับเคลื่อนโครงการน้อย ไม่เห็นถึงประโยชน์ที่เกิดกับชุมชน </w:t>
      </w:r>
    </w:p>
    <w:p w:rsidR="0063085E" w:rsidRDefault="00E900FB" w:rsidP="009866D8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แนวทางแก้ไขปัญหาที่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71235" w:rsidRDefault="0063085E" w:rsidP="004B7971">
      <w:pPr>
        <w:pStyle w:val="Default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4B7971">
        <w:rPr>
          <w:rFonts w:ascii="TH SarabunIT๙" w:hAnsi="TH SarabunIT๙" w:cs="TH SarabunIT๙" w:hint="cs"/>
          <w:sz w:val="32"/>
          <w:szCs w:val="32"/>
          <w:cs/>
        </w:rPr>
        <w:t xml:space="preserve">แกนนำในชุมชน มีขั้นตอนการคัดเลือกสัมมาชีพในชุมชน เป็นผู้ที่มีความรู้ ความสามารถ เสียสละ และสามารถเป็นวิทยากรถ่ายทอดองค์ความรู้ให้กับคนในชุมชนได้ และมีการจัดตั้งกลุ่มอาชีพในชุมชนเพื่อนำไปสู่ การสร้างสินค้า </w:t>
      </w:r>
      <w:r w:rsidR="004B7971">
        <w:rPr>
          <w:rFonts w:ascii="TH SarabunIT๙" w:hAnsi="TH SarabunIT๙" w:cs="TH SarabunIT๙"/>
          <w:sz w:val="32"/>
          <w:szCs w:val="32"/>
        </w:rPr>
        <w:t xml:space="preserve">OTOP </w:t>
      </w:r>
      <w:r w:rsidR="004B797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843B1" w:rsidRDefault="00D843B1" w:rsidP="004B7971">
      <w:pPr>
        <w:pStyle w:val="NoSpacing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ประโยชน์ขององค์ความรู้ (อธิบายโดยละเอียด) (คะแนนเต็ม 15 คะแนน)</w:t>
      </w:r>
    </w:p>
    <w:p w:rsidR="004B7971" w:rsidRDefault="004B7971" w:rsidP="004B7971">
      <w:pPr>
        <w:pStyle w:val="NoSpacing"/>
        <w:numPr>
          <w:ilvl w:val="0"/>
          <w:numId w:val="3"/>
        </w:numPr>
        <w:rPr>
          <w:rFonts w:ascii="TH SarabunIT๙" w:hAnsi="TH SarabunIT๙" w:cs="TH SarabunIT๙" w:hint="cs"/>
          <w:sz w:val="32"/>
          <w:szCs w:val="32"/>
        </w:rPr>
      </w:pPr>
      <w:r w:rsidRPr="00B50348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ประโยชน์ของทางราชการ เกิดการบูร</w:t>
      </w:r>
      <w:proofErr w:type="spellStart"/>
      <w:r w:rsidRPr="00B50348">
        <w:rPr>
          <w:rFonts w:ascii="TH SarabunIT๙" w:hAnsi="TH SarabunIT๙" w:cs="TH SarabunIT๙" w:hint="cs"/>
          <w:spacing w:val="-6"/>
          <w:sz w:val="32"/>
          <w:szCs w:val="32"/>
          <w:cs/>
        </w:rPr>
        <w:t>ณา</w:t>
      </w:r>
      <w:proofErr w:type="spellEnd"/>
      <w:r w:rsidRPr="00B50348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การการทำงานร่วมกันอย่างแท้จริง มีประสิทธิภาพ</w:t>
      </w:r>
    </w:p>
    <w:p w:rsidR="004B7971" w:rsidRPr="00C8256F" w:rsidRDefault="004B7971" w:rsidP="004B797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เกิดผลเป็นรูปธรรม สามารถขับเคลื่อนกิจกรรมอื่นๆที่มีอยู่ในพื้นที่ได้เป็นการต่อยอดกิจกรรมให้มีความยั่งยืนของการดำเนินงานตามโครงการ</w:t>
      </w:r>
    </w:p>
    <w:p w:rsidR="004B7971" w:rsidRDefault="0063085E" w:rsidP="004B797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7971">
        <w:rPr>
          <w:rFonts w:ascii="TH SarabunIT๙" w:hAnsi="TH SarabunIT๙" w:cs="TH SarabunIT๙"/>
          <w:sz w:val="32"/>
          <w:szCs w:val="32"/>
        </w:rPr>
        <w:t xml:space="preserve">    2.</w:t>
      </w:r>
      <w:r w:rsidR="004B7971" w:rsidRPr="00724A12">
        <w:rPr>
          <w:rFonts w:ascii="TH SarabunIT๙" w:hAnsi="TH SarabunIT๙" w:cs="TH SarabunIT๙"/>
          <w:sz w:val="32"/>
          <w:szCs w:val="32"/>
        </w:rPr>
        <w:t xml:space="preserve"> </w:t>
      </w:r>
      <w:r w:rsidR="004B7971" w:rsidRPr="00724A12">
        <w:rPr>
          <w:rFonts w:ascii="TH SarabunIT๙" w:hAnsi="TH SarabunIT๙" w:cs="TH SarabunIT๙" w:hint="cs"/>
          <w:sz w:val="32"/>
          <w:szCs w:val="32"/>
          <w:cs/>
        </w:rPr>
        <w:t xml:space="preserve">ประโยชน์ที่ประชาชนและชุมชนได้รับ </w:t>
      </w:r>
      <w:r w:rsidR="004B7971">
        <w:rPr>
          <w:rFonts w:ascii="TH SarabunIT๙" w:hAnsi="TH SarabunIT๙" w:cs="TH SarabunIT๙" w:hint="cs"/>
          <w:sz w:val="32"/>
          <w:szCs w:val="32"/>
          <w:cs/>
        </w:rPr>
        <w:t>ชุมชนสามารถนำความรู้ที่ได้จากการวิเคราะห์ข้อมูลไปใช้ประโยชน์ในการแก้ไขปัญหาในชุมชน โดยคนในชุมชนเป็นแกนหลักในการแก้ไขปัญหา ทำให้ชุมชนมีความเข้มแข็ง พึ่งตนเองได้ สามารถสร้างความยั่งยืน</w:t>
      </w:r>
    </w:p>
    <w:p w:rsidR="0063085E" w:rsidRDefault="004B7971" w:rsidP="004B7971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3. ประโยชน์ที่เจ้าหน้าที่จะได้รับ  เจ้าหน้าที่มีความรู้ในการขับเคลื่อนโครงการ มีความชัดเจนในขั้นตอน วิธีการ สามารถขับเคลื่อนงานได้ตามวัตถุประสงค์ สามารถเป็นที่ปรึกษาและให้คำแนะนำ  แก่ชุมชนในการคัดเลือกอาชีพ การสร้างสัมมาชีพในชุมชน  และสามารถต่อยอดกิจกรรมในพื้นที่ได้อย่างเป็นรูปธรรม สามารถส่งเสริมกระบวนการกลุ่มให้กับคนในชุมชน เพื่อสร้างงาน สร้างอาชีพ สร้างรายได้ อย่างยั่งยืนต่อไป     </w:t>
      </w:r>
    </w:p>
    <w:p w:rsidR="0063085E" w:rsidRDefault="0063085E" w:rsidP="00D843B1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</w:p>
    <w:p w:rsidR="00D843B1" w:rsidRPr="00C8256F" w:rsidRDefault="00D843B1" w:rsidP="00D843B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C8256F">
        <w:rPr>
          <w:rFonts w:ascii="TH SarabunIT๙" w:hAnsi="TH SarabunIT๙" w:cs="TH SarabunIT๙" w:hint="cs"/>
          <w:b/>
          <w:bCs/>
          <w:sz w:val="32"/>
          <w:szCs w:val="32"/>
          <w:cs/>
        </w:rPr>
        <w:t>7. เทคนิคในการปฏิบัติงาน (อธิบายโดยละเอียด) (คะแนนเต็ม 25 คะแนน)</w:t>
      </w:r>
    </w:p>
    <w:p w:rsidR="00B61EE6" w:rsidRDefault="0063085E" w:rsidP="00B61EE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61EE6">
        <w:rPr>
          <w:rFonts w:ascii="TH SarabunIT๙" w:hAnsi="TH SarabunIT๙" w:cs="TH SarabunIT๙"/>
          <w:sz w:val="32"/>
          <w:szCs w:val="32"/>
        </w:rPr>
        <w:t xml:space="preserve">1. </w:t>
      </w:r>
      <w:r w:rsidR="00B61EE6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การสร้างความเข้าใจกับพื้นที่เป้าหมายและให้ความรู้ความเข้าใจในการดำเนินงานเบื้องต้น </w:t>
      </w:r>
    </w:p>
    <w:p w:rsidR="00B61EE6" w:rsidRDefault="00B61EE6" w:rsidP="00B61EE6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ระดับจังหวัดมีการสร้างความรู้ความเข้าใจ มีการประชุมเชิงปฏิบัติการทีมสนับสนุนการขับเคลื่อนสัมมาชีพชุมชนระดับจังหวัด และอำเภอได้ขับเคลื่อนในระดับพื้นที่ โดยการแต่งตั้งคณะทำงาน ให้ทุกส่วนมีการบูร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การทำงานร่วมกันอย่างจริงจัง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มีการประชุมเชิงปฏิบัติการทีมสนับสนุนการขับเคลื่อนสัมมาชีพระดับอำเภอ </w:t>
      </w:r>
    </w:p>
    <w:p w:rsidR="00B61EE6" w:rsidRDefault="00B61EE6" w:rsidP="00B61EE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ระดับพื้นที่ชุมชน เตรียมแกนนำในชุมชน ปราชญ์ชาวบ้านที่จะเข้าอบรมผู้นำสัมมาชีพ โดยมีขั้นตอนการคัดเลือกสัมมาชีพในชุมชน เป็นผู้ที่มีความรู้ ความสามารถ เสียสละ และสามารถเป็นวิทยากรถ่ายทอดองค์ความรู้ให้กับคนในชุมชนได้ และมีการจัดตั้งกลุ่มอาชีพในชุมชน</w:t>
      </w:r>
    </w:p>
    <w:p w:rsidR="0063085E" w:rsidRPr="00D843B1" w:rsidRDefault="0063085E" w:rsidP="00B61EE6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</w:p>
    <w:sectPr w:rsidR="0063085E" w:rsidRPr="00D843B1" w:rsidSect="000E0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A443A"/>
    <w:multiLevelType w:val="hybridMultilevel"/>
    <w:tmpl w:val="A7FE3DB6"/>
    <w:lvl w:ilvl="0" w:tplc="387C5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4F6AB8"/>
    <w:multiLevelType w:val="hybridMultilevel"/>
    <w:tmpl w:val="F230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C552A"/>
    <w:multiLevelType w:val="hybridMultilevel"/>
    <w:tmpl w:val="D234B886"/>
    <w:lvl w:ilvl="0" w:tplc="61ECF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savePreviewPicture/>
  <w:compat>
    <w:applyBreakingRules/>
  </w:compat>
  <w:rsids>
    <w:rsidRoot w:val="00D843B1"/>
    <w:rsid w:val="000E0421"/>
    <w:rsid w:val="001E5202"/>
    <w:rsid w:val="002514CB"/>
    <w:rsid w:val="004B7971"/>
    <w:rsid w:val="004C29D5"/>
    <w:rsid w:val="0063085E"/>
    <w:rsid w:val="00731BB6"/>
    <w:rsid w:val="008C76B5"/>
    <w:rsid w:val="00935164"/>
    <w:rsid w:val="00936AC6"/>
    <w:rsid w:val="009866D8"/>
    <w:rsid w:val="00A12D90"/>
    <w:rsid w:val="00AE79D1"/>
    <w:rsid w:val="00B61EE6"/>
    <w:rsid w:val="00C65D4A"/>
    <w:rsid w:val="00C8256F"/>
    <w:rsid w:val="00C83C8B"/>
    <w:rsid w:val="00D843B1"/>
    <w:rsid w:val="00DF1621"/>
    <w:rsid w:val="00E900FB"/>
    <w:rsid w:val="00F71235"/>
    <w:rsid w:val="00FF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3B1"/>
    <w:pPr>
      <w:ind w:left="720"/>
      <w:contextualSpacing/>
    </w:pPr>
  </w:style>
  <w:style w:type="paragraph" w:styleId="NoSpacing">
    <w:name w:val="No Spacing"/>
    <w:uiPriority w:val="1"/>
    <w:qFormat/>
    <w:rsid w:val="00D843B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F08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8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87A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4B797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3B1"/>
    <w:pPr>
      <w:ind w:left="720"/>
      <w:contextualSpacing/>
    </w:pPr>
  </w:style>
  <w:style w:type="paragraph" w:styleId="a4">
    <w:name w:val="No Spacing"/>
    <w:uiPriority w:val="1"/>
    <w:qFormat/>
    <w:rsid w:val="00D843B1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FF087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F08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F08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2019-02-22T08:32:00Z</dcterms:created>
  <dcterms:modified xsi:type="dcterms:W3CDTF">2019-03-25T05:46:00Z</dcterms:modified>
</cp:coreProperties>
</file>