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1E7" w:rsidRPr="00A823C4" w:rsidRDefault="00A823C4" w:rsidP="00A823C4">
      <w:pPr>
        <w:pStyle w:val="a3"/>
        <w:ind w:left="405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A823C4">
        <w:rPr>
          <w:rFonts w:ascii="Angsana New" w:hAnsi="Angsana New" w:cs="Angsana New" w:hint="cs"/>
          <w:b/>
          <w:bCs/>
          <w:sz w:val="32"/>
          <w:szCs w:val="32"/>
          <w:cs/>
        </w:rPr>
        <w:t>ระเบียบที่เกี่ยวข้อง</w:t>
      </w:r>
      <w:r w:rsidR="00891BBB">
        <w:rPr>
          <w:rFonts w:ascii="Angsana New" w:hAnsi="Angsana New" w:cs="Angsana New" w:hint="cs"/>
          <w:b/>
          <w:bCs/>
          <w:sz w:val="32"/>
          <w:szCs w:val="32"/>
          <w:cs/>
        </w:rPr>
        <w:t>ในการ</w:t>
      </w:r>
      <w:r w:rsidRPr="00A823C4">
        <w:rPr>
          <w:rFonts w:ascii="Angsana New" w:hAnsi="Angsana New" w:cs="Angsana New" w:hint="cs"/>
          <w:b/>
          <w:bCs/>
          <w:sz w:val="32"/>
          <w:szCs w:val="32"/>
          <w:cs/>
        </w:rPr>
        <w:t>เบิกจ่าย</w:t>
      </w:r>
      <w:r w:rsidR="00891BBB">
        <w:rPr>
          <w:rFonts w:ascii="Angsana New" w:hAnsi="Angsana New" w:cs="Angsana New" w:hint="cs"/>
          <w:b/>
          <w:bCs/>
          <w:sz w:val="32"/>
          <w:szCs w:val="32"/>
          <w:cs/>
        </w:rPr>
        <w:t>งบประมาณ</w:t>
      </w:r>
    </w:p>
    <w:p w:rsidR="00A823C4" w:rsidRPr="00A823C4" w:rsidRDefault="00A823C4" w:rsidP="005F51E7">
      <w:pPr>
        <w:pStyle w:val="a3"/>
        <w:ind w:left="405"/>
        <w:rPr>
          <w:rFonts w:ascii="Angsana New" w:hAnsi="Angsana New" w:cs="Angsana New"/>
          <w:b/>
          <w:bCs/>
          <w:sz w:val="32"/>
          <w:szCs w:val="32"/>
          <w:u w:val="single"/>
        </w:rPr>
      </w:pPr>
      <w:r w:rsidRPr="00A823C4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งบกิจกรรมยุทธศาสตร์ กรณีโครงการติดตามฯ</w:t>
      </w:r>
    </w:p>
    <w:p w:rsidR="00F003B6" w:rsidRPr="005F51E7" w:rsidRDefault="005F51E7" w:rsidP="005F51E7">
      <w:pPr>
        <w:pStyle w:val="a3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 w:rsidRPr="005F51E7">
        <w:rPr>
          <w:rFonts w:ascii="Angsana New" w:hAnsi="Angsana New" w:cs="Angsana New"/>
          <w:sz w:val="32"/>
          <w:szCs w:val="32"/>
          <w:cs/>
        </w:rPr>
        <w:t>พระราชกฤษฎีกาค่าใช้จ่ายในการ</w:t>
      </w:r>
      <w:r w:rsidR="00891BBB">
        <w:rPr>
          <w:rFonts w:ascii="Angsana New" w:hAnsi="Angsana New" w:cs="Angsana New" w:hint="cs"/>
          <w:sz w:val="32"/>
          <w:szCs w:val="32"/>
          <w:cs/>
        </w:rPr>
        <w:t>เ</w:t>
      </w:r>
      <w:r w:rsidRPr="005F51E7">
        <w:rPr>
          <w:rFonts w:ascii="Angsana New" w:hAnsi="Angsana New" w:cs="Angsana New"/>
          <w:sz w:val="32"/>
          <w:szCs w:val="32"/>
          <w:cs/>
        </w:rPr>
        <w:t>ดินทางไปราชก</w:t>
      </w:r>
      <w:bookmarkStart w:id="0" w:name="_GoBack"/>
      <w:bookmarkEnd w:id="0"/>
      <w:r w:rsidRPr="005F51E7">
        <w:rPr>
          <w:rFonts w:ascii="Angsana New" w:hAnsi="Angsana New" w:cs="Angsana New"/>
          <w:sz w:val="32"/>
          <w:szCs w:val="32"/>
          <w:cs/>
        </w:rPr>
        <w:t>าร พ.ศ. 2526 และที่แก้ไขเพิ่มเติม</w:t>
      </w:r>
    </w:p>
    <w:p w:rsidR="00891BBB" w:rsidRPr="00891BBB" w:rsidRDefault="005F51E7" w:rsidP="00891BBB">
      <w:pPr>
        <w:pStyle w:val="a3"/>
        <w:numPr>
          <w:ilvl w:val="0"/>
          <w:numId w:val="1"/>
        </w:numPr>
        <w:spacing w:after="360"/>
        <w:ind w:left="402" w:hanging="357"/>
        <w:rPr>
          <w:rFonts w:ascii="Angsana New" w:hAnsi="Angsana New" w:cs="Angsana New"/>
          <w:sz w:val="32"/>
          <w:szCs w:val="32"/>
        </w:rPr>
      </w:pPr>
      <w:r w:rsidRPr="005F51E7">
        <w:rPr>
          <w:rFonts w:ascii="Angsana New" w:hAnsi="Angsana New" w:cs="Angsana New"/>
          <w:sz w:val="32"/>
          <w:szCs w:val="32"/>
          <w:cs/>
        </w:rPr>
        <w:t>ระเบียบกระทรวงการคลังว่าด้วยการเบิกจ่ายค่าใช้จ่ายในการเดินทางไปราชการ พ.ศ. 2550 และที่แก้ไขเพิ่มเติม</w:t>
      </w:r>
    </w:p>
    <w:p w:rsidR="00891BBB" w:rsidRDefault="00891BBB" w:rsidP="00A823C4">
      <w:pPr>
        <w:pStyle w:val="a3"/>
        <w:ind w:left="405"/>
        <w:rPr>
          <w:rFonts w:ascii="Angsana New" w:hAnsi="Angsana New" w:cs="Angsana New"/>
          <w:b/>
          <w:bCs/>
          <w:sz w:val="32"/>
          <w:szCs w:val="32"/>
          <w:u w:val="single"/>
        </w:rPr>
      </w:pPr>
    </w:p>
    <w:p w:rsidR="00A823C4" w:rsidRPr="00A823C4" w:rsidRDefault="00A823C4" w:rsidP="00A823C4">
      <w:pPr>
        <w:pStyle w:val="a3"/>
        <w:ind w:left="405"/>
        <w:rPr>
          <w:rFonts w:ascii="Angsana New" w:hAnsi="Angsana New" w:cs="Angsana New"/>
          <w:b/>
          <w:bCs/>
          <w:sz w:val="32"/>
          <w:szCs w:val="32"/>
          <w:u w:val="single"/>
        </w:rPr>
      </w:pPr>
      <w:r w:rsidRPr="00A823C4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งบกิจกรรมยุทธศาสตร์ กรณีโครงการ</w:t>
      </w:r>
      <w:r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ฝึกอบรม</w:t>
      </w:r>
    </w:p>
    <w:p w:rsidR="00A823C4" w:rsidRPr="00A823C4" w:rsidRDefault="00A823C4" w:rsidP="00A823C4">
      <w:pPr>
        <w:pStyle w:val="a3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 w:rsidRPr="00A823C4">
        <w:rPr>
          <w:rFonts w:ascii="Angsana New" w:hAnsi="Angsana New" w:cs="Angsana New"/>
          <w:sz w:val="32"/>
          <w:szCs w:val="32"/>
          <w:cs/>
        </w:rPr>
        <w:t>ระเบียบกระทรวงการคลังว่าด้วยค่าใช้จ่ายในการฝึกอบรม การจัดงาน และการประชุมระหว่างประเทศ</w:t>
      </w:r>
    </w:p>
    <w:p w:rsidR="00891BBB" w:rsidRDefault="00A823C4" w:rsidP="00891BBB">
      <w:pPr>
        <w:pStyle w:val="a3"/>
        <w:ind w:left="405"/>
        <w:rPr>
          <w:rFonts w:ascii="Angsana New" w:hAnsi="Angsana New" w:cs="Angsana New"/>
          <w:sz w:val="32"/>
          <w:szCs w:val="32"/>
        </w:rPr>
      </w:pPr>
      <w:r w:rsidRPr="00A823C4">
        <w:rPr>
          <w:rFonts w:ascii="Angsana New" w:hAnsi="Angsana New" w:cs="Angsana New"/>
          <w:sz w:val="32"/>
          <w:szCs w:val="32"/>
          <w:cs/>
        </w:rPr>
        <w:t>พ.ศ. ๒๕๔๙</w:t>
      </w:r>
      <w:r>
        <w:rPr>
          <w:rFonts w:ascii="Angsana New" w:hAnsi="Angsana New" w:cs="Angsana New" w:hint="cs"/>
          <w:sz w:val="32"/>
          <w:szCs w:val="32"/>
          <w:cs/>
        </w:rPr>
        <w:t xml:space="preserve"> และที่แก้ไขเพิ่มเติม</w:t>
      </w:r>
    </w:p>
    <w:p w:rsidR="00891BBB" w:rsidRDefault="00891BBB" w:rsidP="00891BBB">
      <w:pPr>
        <w:spacing w:after="0" w:line="240" w:lineRule="auto"/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-     </w:t>
      </w:r>
      <w:r w:rsidRPr="00891BBB">
        <w:rPr>
          <w:rFonts w:ascii="Angsana New" w:hAnsi="Angsana New" w:cs="Angsana New"/>
          <w:sz w:val="32"/>
          <w:szCs w:val="32"/>
          <w:cs/>
        </w:rPr>
        <w:t>หนังสือกระทรวงการคลังที่ กค (</w:t>
      </w:r>
      <w:proofErr w:type="spellStart"/>
      <w:r w:rsidRPr="00891BBB">
        <w:rPr>
          <w:rFonts w:ascii="Angsana New" w:hAnsi="Angsana New" w:cs="Angsana New"/>
          <w:sz w:val="32"/>
          <w:szCs w:val="32"/>
          <w:cs/>
        </w:rPr>
        <w:t>กวจ</w:t>
      </w:r>
      <w:proofErr w:type="spellEnd"/>
      <w:r w:rsidRPr="00891BBB">
        <w:rPr>
          <w:rFonts w:ascii="Angsana New" w:hAnsi="Angsana New" w:cs="Angsana New"/>
          <w:sz w:val="32"/>
          <w:szCs w:val="32"/>
          <w:cs/>
        </w:rPr>
        <w:t xml:space="preserve">) </w:t>
      </w:r>
      <w:r w:rsidRPr="00891BBB">
        <w:rPr>
          <w:rFonts w:ascii="Angsana New" w:hAnsi="Angsana New" w:cs="Angsana New"/>
          <w:sz w:val="32"/>
          <w:szCs w:val="32"/>
        </w:rPr>
        <w:t>0405.2/</w:t>
      </w:r>
      <w:r w:rsidRPr="00891BBB">
        <w:rPr>
          <w:rFonts w:ascii="Angsana New" w:hAnsi="Angsana New" w:cs="Angsana New"/>
          <w:sz w:val="32"/>
          <w:szCs w:val="32"/>
          <w:cs/>
        </w:rPr>
        <w:t>ว</w:t>
      </w:r>
      <w:r w:rsidRPr="00891BBB">
        <w:rPr>
          <w:rFonts w:ascii="Angsana New" w:hAnsi="Angsana New" w:cs="Angsana New"/>
          <w:sz w:val="32"/>
          <w:szCs w:val="32"/>
        </w:rPr>
        <w:t xml:space="preserve">395 </w:t>
      </w:r>
      <w:r w:rsidRPr="00891BBB">
        <w:rPr>
          <w:rFonts w:ascii="Angsana New" w:hAnsi="Angsana New" w:cs="Angsana New"/>
          <w:sz w:val="32"/>
          <w:szCs w:val="32"/>
          <w:cs/>
        </w:rPr>
        <w:t xml:space="preserve">ลงวันที่ </w:t>
      </w:r>
      <w:r w:rsidRPr="00891BBB">
        <w:rPr>
          <w:rFonts w:ascii="Angsana New" w:hAnsi="Angsana New" w:cs="Angsana New"/>
          <w:sz w:val="32"/>
          <w:szCs w:val="32"/>
        </w:rPr>
        <w:t xml:space="preserve">10 </w:t>
      </w:r>
      <w:r w:rsidRPr="00891BBB">
        <w:rPr>
          <w:rFonts w:ascii="Angsana New" w:hAnsi="Angsana New" w:cs="Angsana New"/>
          <w:sz w:val="32"/>
          <w:szCs w:val="32"/>
          <w:cs/>
        </w:rPr>
        <w:t xml:space="preserve">ตุลาคม </w:t>
      </w:r>
      <w:r w:rsidRPr="00891BBB">
        <w:rPr>
          <w:rFonts w:ascii="Angsana New" w:hAnsi="Angsana New" w:cs="Angsana New"/>
          <w:sz w:val="32"/>
          <w:szCs w:val="32"/>
        </w:rPr>
        <w:t xml:space="preserve">2560 </w:t>
      </w:r>
      <w:r w:rsidRPr="00891BBB">
        <w:rPr>
          <w:rFonts w:ascii="Angsana New" w:hAnsi="Angsana New" w:cs="Angsana New"/>
          <w:sz w:val="32"/>
          <w:szCs w:val="32"/>
          <w:cs/>
        </w:rPr>
        <w:t>เรื่องการจัดอาหาร อาหารว่างและ</w:t>
      </w: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</w:p>
    <w:p w:rsidR="00891BBB" w:rsidRDefault="00891BBB" w:rsidP="00891BBB">
      <w:pPr>
        <w:spacing w:after="0" w:line="240" w:lineRule="auto"/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Pr="00891BBB">
        <w:rPr>
          <w:rFonts w:ascii="Angsana New" w:hAnsi="Angsana New" w:cs="Angsana New"/>
          <w:sz w:val="32"/>
          <w:szCs w:val="32"/>
          <w:cs/>
        </w:rPr>
        <w:t xml:space="preserve">เครื่องดื่ม และค่าเช่าที่พัก ของหน่วยงานของรัฐ ตามระเบียบการทรวงการคลังว่าด้วยค่าใช้จ่ายในการฝึกอบรม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891BBB" w:rsidRDefault="00891BBB" w:rsidP="00891BBB">
      <w:pPr>
        <w:spacing w:after="0" w:line="240" w:lineRule="auto"/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Pr="00891BBB">
        <w:rPr>
          <w:rFonts w:ascii="Angsana New" w:hAnsi="Angsana New" w:cs="Angsana New"/>
          <w:sz w:val="32"/>
          <w:szCs w:val="32"/>
          <w:cs/>
        </w:rPr>
        <w:t>การจัดงาน และการประชุมระหว่างประเทศ พ.ศ.</w:t>
      </w:r>
      <w:r w:rsidRPr="00891BBB">
        <w:rPr>
          <w:rFonts w:ascii="Angsana New" w:hAnsi="Angsana New" w:cs="Angsana New"/>
          <w:sz w:val="32"/>
          <w:szCs w:val="32"/>
        </w:rPr>
        <w:t xml:space="preserve">2549 </w:t>
      </w:r>
      <w:r>
        <w:rPr>
          <w:rFonts w:ascii="Angsana New" w:hAnsi="Angsana New" w:cs="Angsana New"/>
          <w:sz w:val="32"/>
          <w:szCs w:val="32"/>
          <w:cs/>
        </w:rPr>
        <w:t>ระเบียบกระทรวงการคลัง</w:t>
      </w:r>
      <w:r w:rsidRPr="00891BBB">
        <w:rPr>
          <w:rFonts w:ascii="Angsana New" w:hAnsi="Angsana New" w:cs="Angsana New"/>
          <w:sz w:val="32"/>
          <w:szCs w:val="32"/>
          <w:cs/>
        </w:rPr>
        <w:t>ว่าด้วยการเบิกจ่ายค่าใช้จ่าย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</w:p>
    <w:p w:rsidR="0080684E" w:rsidRDefault="00891BBB" w:rsidP="00891BBB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Pr="00891BBB">
        <w:rPr>
          <w:rFonts w:ascii="Angsana New" w:hAnsi="Angsana New" w:cs="Angsana New"/>
          <w:sz w:val="32"/>
          <w:szCs w:val="32"/>
          <w:cs/>
        </w:rPr>
        <w:t>ในการบริหารงานของส่วนราชการ พ.ศ.</w:t>
      </w:r>
      <w:r w:rsidRPr="00891BBB">
        <w:rPr>
          <w:rFonts w:ascii="Angsana New" w:hAnsi="Angsana New" w:cs="Angsana New"/>
          <w:sz w:val="32"/>
          <w:szCs w:val="32"/>
        </w:rPr>
        <w:t xml:space="preserve">2553 </w:t>
      </w:r>
      <w:r w:rsidRPr="00891BBB">
        <w:rPr>
          <w:rFonts w:ascii="Angsana New" w:hAnsi="Angsana New" w:cs="Angsana New"/>
          <w:sz w:val="32"/>
          <w:szCs w:val="32"/>
          <w:cs/>
        </w:rPr>
        <w:t>หรือระเบียบที่เกี่ยวข</w:t>
      </w:r>
      <w:r>
        <w:rPr>
          <w:rFonts w:ascii="Angsana New" w:hAnsi="Angsana New" w:cs="Angsana New"/>
          <w:sz w:val="32"/>
          <w:szCs w:val="32"/>
          <w:cs/>
        </w:rPr>
        <w:t>้องของหน่วยงาน</w:t>
      </w:r>
      <w:r w:rsidRPr="00891BBB">
        <w:rPr>
          <w:rFonts w:ascii="Angsana New" w:hAnsi="Angsana New" w:cs="Angsana New"/>
          <w:sz w:val="32"/>
          <w:szCs w:val="32"/>
          <w:cs/>
        </w:rPr>
        <w:t>ของรัฐนั้น</w:t>
      </w:r>
    </w:p>
    <w:p w:rsidR="00891BBB" w:rsidRPr="00891BBB" w:rsidRDefault="00891BBB" w:rsidP="00891BBB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p w:rsidR="00A823C4" w:rsidRPr="002D257B" w:rsidRDefault="00A823C4" w:rsidP="00A823C4">
      <w:pPr>
        <w:pStyle w:val="a3"/>
        <w:ind w:left="405"/>
        <w:rPr>
          <w:rFonts w:ascii="Angsana New" w:hAnsi="Angsana New" w:cs="Angsana New"/>
          <w:b/>
          <w:bCs/>
          <w:sz w:val="32"/>
          <w:szCs w:val="32"/>
          <w:u w:val="single"/>
        </w:rPr>
      </w:pPr>
      <w:r w:rsidRPr="002D257B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 xml:space="preserve">ค่าจัดเก็บ </w:t>
      </w:r>
      <w:proofErr w:type="spellStart"/>
      <w:r w:rsidRPr="002D257B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จปฐ</w:t>
      </w:r>
      <w:proofErr w:type="spellEnd"/>
      <w:r w:rsidRPr="002D257B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.</w:t>
      </w:r>
    </w:p>
    <w:p w:rsidR="00A823C4" w:rsidRDefault="00A823C4" w:rsidP="00A823C4">
      <w:pPr>
        <w:pStyle w:val="a3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ระเบียบกระทรวงการคลังว่าด้วยค่าใช้จ่ายในการบริหารงานของส่วนราชการ พ.ศ. 2553 หมวด 1 ข้อ 11 </w:t>
      </w:r>
    </w:p>
    <w:p w:rsidR="00A823C4" w:rsidRDefault="00064383" w:rsidP="00A823C4">
      <w:pPr>
        <w:pStyle w:val="a3"/>
        <w:ind w:left="405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="00A823C4">
        <w:rPr>
          <w:rFonts w:ascii="Angsana New" w:hAnsi="Angsana New" w:cs="Angsana New" w:hint="cs"/>
          <w:sz w:val="32"/>
          <w:szCs w:val="32"/>
          <w:cs/>
        </w:rPr>
        <w:t>(3) ค่าตอบแทนการจัดเก็บหรือสำรวจข้อมูล เฉพาะในห้วงระยะเวลาที่มีการจัดเก็บหรือสำรวจข้อมูล</w:t>
      </w:r>
    </w:p>
    <w:p w:rsidR="00A823C4" w:rsidRDefault="00A823C4" w:rsidP="00A823C4">
      <w:pPr>
        <w:pStyle w:val="a3"/>
        <w:ind w:left="405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ในกรณีที่ผู้แปลหรือผู้จัดเก็บหรือผู้สำรวจข้อมูลเป็นเจ้าหน้าที่ของส่วนราชการนั้น ที่ปฏิบัติหน้าที่มิให้ได้รับ </w:t>
      </w:r>
    </w:p>
    <w:p w:rsidR="00A823C4" w:rsidRPr="00A823C4" w:rsidRDefault="00A823C4" w:rsidP="00A823C4">
      <w:pPr>
        <w:pStyle w:val="a3"/>
        <w:ind w:left="405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ค่าตอบแทนตามวรรคหนึ่ง</w:t>
      </w:r>
    </w:p>
    <w:sectPr w:rsidR="00A823C4" w:rsidRPr="00A823C4" w:rsidSect="005F51E7">
      <w:pgSz w:w="11906" w:h="16838" w:code="9"/>
      <w:pgMar w:top="1440" w:right="849" w:bottom="1134" w:left="1276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F4B62"/>
    <w:multiLevelType w:val="hybridMultilevel"/>
    <w:tmpl w:val="07300FC4"/>
    <w:lvl w:ilvl="0" w:tplc="48CABDAC">
      <w:numFmt w:val="bullet"/>
      <w:lvlText w:val="-"/>
      <w:lvlJc w:val="left"/>
      <w:pPr>
        <w:ind w:left="405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E7"/>
    <w:rsid w:val="00050067"/>
    <w:rsid w:val="00064383"/>
    <w:rsid w:val="002D257B"/>
    <w:rsid w:val="005F51E7"/>
    <w:rsid w:val="0080684E"/>
    <w:rsid w:val="00891BBB"/>
    <w:rsid w:val="00A823C4"/>
    <w:rsid w:val="00F0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AD45"/>
  <w15:chartTrackingRefBased/>
  <w15:docId w15:val="{E3601423-641D-4C39-8C68-EC230651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2017-02-22T02:56:00Z</dcterms:created>
  <dcterms:modified xsi:type="dcterms:W3CDTF">2017-11-16T02:23:00Z</dcterms:modified>
</cp:coreProperties>
</file>